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7F74C1" w:rsidP="00E71F0F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5A0DC6">
          <w:rPr>
            <w:rFonts w:cs="Times New Roman"/>
            <w:szCs w:val="28"/>
          </w:rPr>
          <w:t>О назначении и выплате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одарённых детей</w:t>
        </w:r>
      </w:fldSimple>
      <w:r w:rsidR="001469A3"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F91815" w:rsidRDefault="00F91815" w:rsidP="00F91815">
      <w:pPr>
        <w:jc w:val="both"/>
      </w:pPr>
      <w:r w:rsidRPr="00B0088D">
        <w:t xml:space="preserve">В соответствии с </w:t>
      </w:r>
      <w:r>
        <w:t>постановлением Губернатора области от 15.04.2009 №</w:t>
      </w:r>
      <w:r w:rsidR="00162753">
        <w:t> </w:t>
      </w:r>
      <w:r>
        <w:t xml:space="preserve">166 </w:t>
      </w:r>
      <w:r w:rsidRPr="00EA0056">
        <w:rPr>
          <w:szCs w:val="28"/>
        </w:rPr>
        <w:t xml:space="preserve">«Об учреждении ежемесячных губернаторских стипендий одарённым детям и единовременных </w:t>
      </w:r>
      <w:r>
        <w:rPr>
          <w:szCs w:val="28"/>
        </w:rPr>
        <w:t xml:space="preserve">губернаторских </w:t>
      </w:r>
      <w:r w:rsidRPr="00EA0056">
        <w:rPr>
          <w:szCs w:val="28"/>
        </w:rPr>
        <w:t xml:space="preserve">премий </w:t>
      </w:r>
      <w:r>
        <w:rPr>
          <w:szCs w:val="28"/>
        </w:rPr>
        <w:t xml:space="preserve">педагогам, тренерам, научным руководителям, иным </w:t>
      </w:r>
      <w:r w:rsidRPr="00EA0056">
        <w:rPr>
          <w:szCs w:val="28"/>
        </w:rPr>
        <w:t xml:space="preserve">наставникам </w:t>
      </w:r>
      <w:r w:rsidR="007343F3">
        <w:rPr>
          <w:szCs w:val="28"/>
        </w:rPr>
        <w:t>одарё</w:t>
      </w:r>
      <w:r>
        <w:rPr>
          <w:szCs w:val="28"/>
        </w:rPr>
        <w:t xml:space="preserve">нных детей </w:t>
      </w:r>
      <w:r w:rsidRPr="00EA0056">
        <w:rPr>
          <w:szCs w:val="28"/>
        </w:rPr>
        <w:t xml:space="preserve">и признании </w:t>
      </w:r>
      <w:proofErr w:type="gramStart"/>
      <w:r w:rsidRPr="00EA0056">
        <w:rPr>
          <w:szCs w:val="28"/>
        </w:rPr>
        <w:t>утратившими</w:t>
      </w:r>
      <w:proofErr w:type="gramEnd"/>
      <w:r w:rsidRPr="00EA0056">
        <w:rPr>
          <w:szCs w:val="28"/>
        </w:rPr>
        <w:t xml:space="preserve"> силу отдельных пост</w:t>
      </w:r>
      <w:r>
        <w:rPr>
          <w:szCs w:val="28"/>
        </w:rPr>
        <w:t>ановлений Губернатора области» и на</w:t>
      </w:r>
      <w:r w:rsidR="00162753">
        <w:rPr>
          <w:szCs w:val="28"/>
        </w:rPr>
        <w:t> </w:t>
      </w:r>
      <w:r>
        <w:rPr>
          <w:szCs w:val="28"/>
        </w:rPr>
        <w:t xml:space="preserve">основании протокола </w:t>
      </w:r>
      <w:r w:rsidRPr="00EA0056">
        <w:rPr>
          <w:szCs w:val="28"/>
        </w:rPr>
        <w:t>заседания совета по назначению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</w:t>
      </w:r>
      <w:r>
        <w:rPr>
          <w:szCs w:val="28"/>
        </w:rPr>
        <w:t>ё</w:t>
      </w:r>
      <w:r w:rsidRPr="00EA0056">
        <w:rPr>
          <w:szCs w:val="28"/>
        </w:rPr>
        <w:t xml:space="preserve">нных детей </w:t>
      </w:r>
      <w:r>
        <w:rPr>
          <w:szCs w:val="28"/>
        </w:rPr>
        <w:t>от 29</w:t>
      </w:r>
      <w:r w:rsidRPr="00815B25">
        <w:rPr>
          <w:szCs w:val="28"/>
        </w:rPr>
        <w:t xml:space="preserve"> июня </w:t>
      </w:r>
      <w:r>
        <w:rPr>
          <w:szCs w:val="28"/>
        </w:rPr>
        <w:t>2017 года:</w:t>
      </w:r>
    </w:p>
    <w:p w:rsidR="00F91815" w:rsidRDefault="00F91815" w:rsidP="00F91815">
      <w:pPr>
        <w:ind w:firstLine="680"/>
        <w:jc w:val="both"/>
      </w:pPr>
      <w:r>
        <w:t xml:space="preserve">1. Назначить на период с 01 сентября 2017 года по 31 августа 2018 года: </w:t>
      </w:r>
    </w:p>
    <w:p w:rsidR="00F91815" w:rsidRDefault="00F91815" w:rsidP="00F91815">
      <w:pPr>
        <w:ind w:firstLine="680"/>
        <w:jc w:val="both"/>
      </w:pPr>
      <w:r>
        <w:t>- 60 ежемесячных губернаторских стипендий одарённым детям</w:t>
      </w:r>
      <w:r w:rsidR="00162753" w:rsidRPr="00162753">
        <w:t xml:space="preserve"> </w:t>
      </w:r>
      <w:r w:rsidR="00162753">
        <w:t>в размере 1000 рублей каждая согласно списку одарённых детей</w:t>
      </w:r>
      <w:r>
        <w:t>, являющи</w:t>
      </w:r>
      <w:r w:rsidR="00162753">
        <w:t>х</w:t>
      </w:r>
      <w:r>
        <w:t>ся победителями областных и (или) победителями, призёрами межрегиональных, всероссийских, международных выставок, смотров, конкурсов, фестивалей, олимпиад и иных соревнований и (или) добивши</w:t>
      </w:r>
      <w:r w:rsidR="00162753">
        <w:t>х</w:t>
      </w:r>
      <w:r>
        <w:t xml:space="preserve">ся высоких результатов в области образования, культуры, спорта, технического творчества </w:t>
      </w:r>
      <w:r w:rsidR="00162753">
        <w:t>(</w:t>
      </w:r>
      <w:r>
        <w:t>приложени</w:t>
      </w:r>
      <w:r w:rsidR="00162753">
        <w:t>е</w:t>
      </w:r>
      <w:r>
        <w:t xml:space="preserve"> 1</w:t>
      </w:r>
      <w:r w:rsidR="00162753">
        <w:t>)</w:t>
      </w:r>
      <w:r>
        <w:t xml:space="preserve">; </w:t>
      </w:r>
    </w:p>
    <w:p w:rsidR="00F91815" w:rsidRDefault="00F91815" w:rsidP="00F91815">
      <w:pPr>
        <w:ind w:firstLine="680"/>
        <w:jc w:val="both"/>
      </w:pPr>
      <w:r>
        <w:t>- 59 единовременных губернаторских премий педагогам, тренерам, научным руководителям, иным наставникам одарённых детей</w:t>
      </w:r>
      <w:r w:rsidR="00162753" w:rsidRPr="00162753">
        <w:t xml:space="preserve"> </w:t>
      </w:r>
      <w:r w:rsidR="00162753">
        <w:t>в размере 10000 рублей каждая</w:t>
      </w:r>
      <w:r w:rsidR="00162753" w:rsidRPr="00162753">
        <w:t xml:space="preserve"> </w:t>
      </w:r>
      <w:r w:rsidR="00162753">
        <w:t>согласно списку педагогов, тренеров, научных руководителей, иных наставников одарённых детей</w:t>
      </w:r>
      <w:r>
        <w:t xml:space="preserve">, под руководством которых они добились высоких результатов в интеллектуальной, творческой, спортивной или иной деятельности </w:t>
      </w:r>
      <w:r w:rsidR="00162753">
        <w:t>(</w:t>
      </w:r>
      <w:r>
        <w:t>приложени</w:t>
      </w:r>
      <w:r w:rsidR="00162753">
        <w:t>е</w:t>
      </w:r>
      <w:r>
        <w:t xml:space="preserve"> 2</w:t>
      </w:r>
      <w:r w:rsidR="00162753">
        <w:t>)</w:t>
      </w:r>
      <w:r>
        <w:t xml:space="preserve">.  </w:t>
      </w:r>
    </w:p>
    <w:p w:rsidR="00F91815" w:rsidRPr="00D37193" w:rsidRDefault="00F91815" w:rsidP="00F91815">
      <w:pPr>
        <w:ind w:firstLine="708"/>
        <w:jc w:val="both"/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Департаменту образования Ярославской области, департаменту культуры Ярославской области, </w:t>
      </w:r>
      <w:r w:rsidRPr="002C3B5E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>у</w:t>
      </w:r>
      <w:r w:rsidRPr="002C3B5E">
        <w:rPr>
          <w:rFonts w:cs="Times New Roman"/>
          <w:szCs w:val="28"/>
        </w:rPr>
        <w:t xml:space="preserve"> по физической культуре, спорту и молодёжной политике Ярославской области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производить выплату стипендий и премий, указанных в пункте 1, за счёт средств, </w:t>
      </w:r>
      <w:r w:rsidRPr="003A5397">
        <w:rPr>
          <w:szCs w:val="28"/>
        </w:rPr>
        <w:t xml:space="preserve">предусмотренных </w:t>
      </w:r>
      <w:r w:rsidRPr="003A5397">
        <w:rPr>
          <w:rFonts w:eastAsia="Calibri"/>
          <w:szCs w:val="28"/>
        </w:rPr>
        <w:t xml:space="preserve">Законом </w:t>
      </w:r>
      <w:r>
        <w:rPr>
          <w:rFonts w:eastAsia="Calibri"/>
          <w:szCs w:val="28"/>
        </w:rPr>
        <w:t xml:space="preserve">Ярославской области </w:t>
      </w:r>
      <w:r w:rsidRPr="00F91815">
        <w:rPr>
          <w:rFonts w:eastAsia="Calibri"/>
          <w:spacing w:val="-6"/>
          <w:szCs w:val="28"/>
        </w:rPr>
        <w:t xml:space="preserve">от 26 декабря 2016 г. № 100-з </w:t>
      </w:r>
      <w:r>
        <w:rPr>
          <w:rFonts w:eastAsia="Calibri"/>
          <w:szCs w:val="28"/>
        </w:rPr>
        <w:t>«Об областном бюджете на 2017</w:t>
      </w:r>
      <w:r w:rsidRPr="003A5397">
        <w:rPr>
          <w:rFonts w:eastAsia="Calibri"/>
          <w:szCs w:val="28"/>
        </w:rPr>
        <w:t xml:space="preserve"> год и </w:t>
      </w:r>
      <w:r>
        <w:rPr>
          <w:rFonts w:eastAsia="Calibri"/>
          <w:szCs w:val="28"/>
        </w:rPr>
        <w:t>на плановый период 2018 и 2019</w:t>
      </w:r>
      <w:r w:rsidR="00162753">
        <w:rPr>
          <w:rFonts w:eastAsia="Calibri"/>
          <w:szCs w:val="28"/>
        </w:rPr>
        <w:t> </w:t>
      </w:r>
      <w:r w:rsidRPr="003A5397">
        <w:rPr>
          <w:rFonts w:eastAsia="Calibri"/>
          <w:szCs w:val="28"/>
        </w:rPr>
        <w:t>годов» на реализацию областной целевой программы «Семья</w:t>
      </w:r>
      <w:proofErr w:type="gramEnd"/>
      <w:r w:rsidRPr="003A5397">
        <w:rPr>
          <w:rFonts w:eastAsia="Calibri"/>
          <w:szCs w:val="28"/>
        </w:rPr>
        <w:t xml:space="preserve"> и дети Ярославии» на 2016 – 2020 годы.</w:t>
      </w:r>
      <w:r w:rsidRPr="00D37193">
        <w:rPr>
          <w:rFonts w:eastAsia="Calibri"/>
          <w:szCs w:val="28"/>
        </w:rPr>
        <w:t xml:space="preserve"> </w:t>
      </w:r>
    </w:p>
    <w:p w:rsidR="00F91815" w:rsidRDefault="00F91815" w:rsidP="00F91815">
      <w:pPr>
        <w:jc w:val="both"/>
        <w:rPr>
          <w:rFonts w:cs="Times New Roman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 w:rsidRPr="001B09C1">
        <w:rPr>
          <w:rFonts w:cs="Times New Roman"/>
          <w:szCs w:val="28"/>
        </w:rPr>
        <w:t>Контроль за</w:t>
      </w:r>
      <w:proofErr w:type="gramEnd"/>
      <w:r w:rsidRPr="001B09C1">
        <w:rPr>
          <w:rFonts w:cs="Times New Roman"/>
          <w:szCs w:val="28"/>
        </w:rPr>
        <w:t xml:space="preserve"> исполнением распоряжения возложить на первого заместителя Председателя Правительства области Костина В.Г.</w:t>
      </w:r>
    </w:p>
    <w:p w:rsidR="00F91815" w:rsidRPr="00B0088D" w:rsidRDefault="00F91815" w:rsidP="00F91815">
      <w:pPr>
        <w:jc w:val="both"/>
      </w:pPr>
      <w:r>
        <w:rPr>
          <w:szCs w:val="28"/>
        </w:rPr>
        <w:t xml:space="preserve">4. </w:t>
      </w:r>
      <w:r>
        <w:t xml:space="preserve">Распоряжение </w:t>
      </w:r>
      <w:r w:rsidRPr="00B0088D">
        <w:t>вступает в силу с момента подписания.</w:t>
      </w:r>
    </w:p>
    <w:p w:rsidR="00F91815" w:rsidRDefault="00F91815" w:rsidP="00F91815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F91815" w:rsidRDefault="00F91815" w:rsidP="0000708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00708A" w:rsidRPr="0000708A" w:rsidRDefault="0000708A" w:rsidP="0000708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00708A">
        <w:rPr>
          <w:rFonts w:cs="Times New Roman"/>
          <w:szCs w:val="28"/>
        </w:rPr>
        <w:t>Временно</w:t>
      </w:r>
    </w:p>
    <w:p w:rsidR="0000708A" w:rsidRPr="0000708A" w:rsidRDefault="0000708A" w:rsidP="0000708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proofErr w:type="gramStart"/>
      <w:r w:rsidRPr="0000708A">
        <w:rPr>
          <w:rFonts w:cs="Times New Roman"/>
          <w:szCs w:val="28"/>
        </w:rPr>
        <w:t>исполняющий</w:t>
      </w:r>
      <w:proofErr w:type="gramEnd"/>
      <w:r w:rsidRPr="0000708A">
        <w:rPr>
          <w:rFonts w:cs="Times New Roman"/>
          <w:szCs w:val="28"/>
        </w:rPr>
        <w:t xml:space="preserve"> обязанности</w:t>
      </w:r>
    </w:p>
    <w:p w:rsidR="00DC0E53" w:rsidRPr="003D1E8D" w:rsidRDefault="0000708A" w:rsidP="0000708A">
      <w:pPr>
        <w:tabs>
          <w:tab w:val="right" w:pos="8931"/>
        </w:tabs>
        <w:ind w:firstLine="0"/>
        <w:jc w:val="both"/>
      </w:pPr>
      <w:r w:rsidRPr="0000708A">
        <w:rPr>
          <w:rFonts w:cs="Times New Roman"/>
          <w:szCs w:val="28"/>
        </w:rPr>
        <w:t>Губернатора област</w:t>
      </w:r>
      <w:r>
        <w:rPr>
          <w:rFonts w:cs="Times New Roman"/>
          <w:szCs w:val="28"/>
        </w:rPr>
        <w:t>и</w:t>
      </w:r>
      <w:r w:rsidR="002D30FD">
        <w:rPr>
          <w:rFonts w:cs="Times New Roman"/>
          <w:szCs w:val="28"/>
        </w:rPr>
        <w:tab/>
      </w:r>
      <w:r w:rsidRPr="0000708A">
        <w:rPr>
          <w:rFonts w:cs="Times New Roman"/>
          <w:szCs w:val="28"/>
        </w:rPr>
        <w:t>Д.Ю. Миронов</w:t>
      </w:r>
    </w:p>
    <w:p w:rsidR="008F0362" w:rsidRPr="008F0362" w:rsidRDefault="008F0362" w:rsidP="00DC0E53">
      <w:pPr>
        <w:ind w:right="5101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44" w:rsidRDefault="00EF2A44" w:rsidP="006A65CC">
      <w:r>
        <w:separator/>
      </w:r>
    </w:p>
  </w:endnote>
  <w:endnote w:type="continuationSeparator" w:id="0">
    <w:p w:rsidR="00EF2A44" w:rsidRDefault="00EF2A44" w:rsidP="006A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44" w:rsidRDefault="00EF2A44" w:rsidP="006A65CC">
      <w:r>
        <w:separator/>
      </w:r>
    </w:p>
  </w:footnote>
  <w:footnote w:type="continuationSeparator" w:id="0">
    <w:p w:rsidR="00EF2A44" w:rsidRDefault="00EF2A44" w:rsidP="006A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4A2588" w:rsidRDefault="007F74C1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881133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trackRevision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6E5"/>
    <w:rsid w:val="0000708A"/>
    <w:rsid w:val="000438E0"/>
    <w:rsid w:val="0006619D"/>
    <w:rsid w:val="000A7AD9"/>
    <w:rsid w:val="000B1442"/>
    <w:rsid w:val="000E2871"/>
    <w:rsid w:val="000F2AF0"/>
    <w:rsid w:val="00140B4C"/>
    <w:rsid w:val="001469A3"/>
    <w:rsid w:val="00162753"/>
    <w:rsid w:val="00256D84"/>
    <w:rsid w:val="002D30FD"/>
    <w:rsid w:val="002F4211"/>
    <w:rsid w:val="00324F5B"/>
    <w:rsid w:val="004012E2"/>
    <w:rsid w:val="00417DE1"/>
    <w:rsid w:val="00456DC5"/>
    <w:rsid w:val="00462499"/>
    <w:rsid w:val="004A2588"/>
    <w:rsid w:val="005354E9"/>
    <w:rsid w:val="005939C6"/>
    <w:rsid w:val="005A0DC6"/>
    <w:rsid w:val="005F2444"/>
    <w:rsid w:val="00605EC0"/>
    <w:rsid w:val="00615ED3"/>
    <w:rsid w:val="00625980"/>
    <w:rsid w:val="006457CF"/>
    <w:rsid w:val="006A65CC"/>
    <w:rsid w:val="006B7FFD"/>
    <w:rsid w:val="007106A1"/>
    <w:rsid w:val="00726D26"/>
    <w:rsid w:val="007343F3"/>
    <w:rsid w:val="007A06E5"/>
    <w:rsid w:val="007F74C1"/>
    <w:rsid w:val="008229CB"/>
    <w:rsid w:val="00871B2A"/>
    <w:rsid w:val="00881133"/>
    <w:rsid w:val="00887E77"/>
    <w:rsid w:val="008D4E42"/>
    <w:rsid w:val="008F0362"/>
    <w:rsid w:val="00956C04"/>
    <w:rsid w:val="009656A8"/>
    <w:rsid w:val="009A422B"/>
    <w:rsid w:val="009D4AD4"/>
    <w:rsid w:val="00A22B97"/>
    <w:rsid w:val="00A61019"/>
    <w:rsid w:val="00A864D4"/>
    <w:rsid w:val="00A869C3"/>
    <w:rsid w:val="00AC7BCC"/>
    <w:rsid w:val="00AF35C3"/>
    <w:rsid w:val="00BC3742"/>
    <w:rsid w:val="00C07EF6"/>
    <w:rsid w:val="00C236B6"/>
    <w:rsid w:val="00CA5A18"/>
    <w:rsid w:val="00D44DFA"/>
    <w:rsid w:val="00D936A2"/>
    <w:rsid w:val="00DB02C0"/>
    <w:rsid w:val="00DB3286"/>
    <w:rsid w:val="00DC0E53"/>
    <w:rsid w:val="00E12EAE"/>
    <w:rsid w:val="00E231FD"/>
    <w:rsid w:val="00E71F0F"/>
    <w:rsid w:val="00EF2A44"/>
    <w:rsid w:val="00F50F49"/>
    <w:rsid w:val="00F64B3D"/>
    <w:rsid w:val="00F9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Карулина ОН</cp:lastModifiedBy>
  <cp:revision>2</cp:revision>
  <cp:lastPrinted>2008-07-10T10:46:00Z</cp:lastPrinted>
  <dcterms:created xsi:type="dcterms:W3CDTF">2017-09-05T05:42:00Z</dcterms:created>
  <dcterms:modified xsi:type="dcterms:W3CDTF">2017-09-05T05:42:00Z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назначении и выплате ежемесячных губернаторских стипендий одарённым детям и единовременных губернаторских премий педагогам, тренерам, научным руководителям, иным наставникам одарённых детей</vt:lpwstr>
  </property>
</Properties>
</file>